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CC" w:rsidRPr="000F3CCC" w:rsidRDefault="000F3CCC" w:rsidP="000F3CC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>«ВОЕННО-ИСТОРИЧЕСКИЙ МУЗЕЙ ПСКОВСКОЙ ОБЛАСТИ»                                  ________________________________________________________________</w:t>
      </w: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 xml:space="preserve">181350, Псковская область, </w:t>
      </w:r>
      <w:proofErr w:type="gramStart"/>
      <w:r w:rsidRPr="000F3C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3CCC">
        <w:rPr>
          <w:rFonts w:ascii="Times New Roman" w:hAnsi="Times New Roman" w:cs="Times New Roman"/>
          <w:sz w:val="24"/>
          <w:szCs w:val="24"/>
        </w:rPr>
        <w:t>. Остров, ул. К. Либкнехта д.7а</w:t>
      </w: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 xml:space="preserve">тел/факс (881152) 31950, </w:t>
      </w:r>
      <w:proofErr w:type="gramStart"/>
      <w:r w:rsidRPr="000F3CC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F3CCC">
        <w:rPr>
          <w:rFonts w:ascii="Times New Roman" w:hAnsi="Times New Roman" w:cs="Times New Roman"/>
          <w:sz w:val="24"/>
          <w:szCs w:val="24"/>
        </w:rPr>
        <w:t>-</w:t>
      </w:r>
      <w:r w:rsidRPr="000F3C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3CCC">
        <w:rPr>
          <w:rFonts w:ascii="Times New Roman" w:hAnsi="Times New Roman" w:cs="Times New Roman"/>
          <w:sz w:val="24"/>
          <w:szCs w:val="24"/>
          <w:lang w:val="en-US"/>
        </w:rPr>
        <w:t>ostmuzey</w:t>
      </w:r>
      <w:proofErr w:type="spellEnd"/>
      <w:r w:rsidRPr="000F3CC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F3CC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F3C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3C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 xml:space="preserve">ТЕКУЩИЙ ПЛАН РАБОТЫ </w:t>
      </w: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 xml:space="preserve">ГБУК ПО «Военно-исторический музей- заповедник»  на </w:t>
      </w:r>
      <w:r w:rsidRPr="000F3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CCC">
        <w:rPr>
          <w:rFonts w:ascii="Times New Roman" w:hAnsi="Times New Roman" w:cs="Times New Roman"/>
          <w:sz w:val="24"/>
          <w:szCs w:val="24"/>
        </w:rPr>
        <w:t>V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3C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>(Военно-исторический отдел и филиал «Мемориальный комплекс «Линия Сталина»)</w:t>
      </w:r>
    </w:p>
    <w:p w:rsidR="000F3CCC" w:rsidRPr="000F3CCC" w:rsidRDefault="000F3CCC" w:rsidP="000F3C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119"/>
        <w:gridCol w:w="3018"/>
        <w:gridCol w:w="2095"/>
        <w:gridCol w:w="2034"/>
      </w:tblGrid>
      <w:tr w:rsidR="000F3CCC" w:rsidRPr="000F3CCC" w:rsidTr="00655415">
        <w:trPr>
          <w:trHeight w:val="57"/>
        </w:trPr>
        <w:tc>
          <w:tcPr>
            <w:tcW w:w="541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018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5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4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F3CCC" w:rsidRPr="000F3CCC" w:rsidTr="00655415">
        <w:trPr>
          <w:trHeight w:val="1312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vAlign w:val="center"/>
          </w:tcPr>
          <w:p w:rsidR="000F3CCC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CCC" w:rsidRPr="000F3CC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018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90-летие ДОСААФ</w:t>
            </w: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</w:tc>
        <w:tc>
          <w:tcPr>
            <w:tcW w:w="2034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</w:p>
        </w:tc>
      </w:tr>
      <w:tr w:rsidR="000F3CCC" w:rsidRPr="000F3CCC" w:rsidTr="00655415">
        <w:trPr>
          <w:trHeight w:val="397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5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3018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Есть у революции начало…»</w:t>
            </w:r>
          </w:p>
        </w:tc>
        <w:tc>
          <w:tcPr>
            <w:tcW w:w="2095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</w:tc>
        <w:tc>
          <w:tcPr>
            <w:tcW w:w="2034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</w:p>
        </w:tc>
      </w:tr>
      <w:tr w:rsidR="000F3CCC" w:rsidRPr="000F3CCC" w:rsidTr="00655415">
        <w:trPr>
          <w:trHeight w:val="397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CC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CCC" w:rsidRPr="000F3CCC">
              <w:rPr>
                <w:rFonts w:ascii="Times New Roman" w:hAnsi="Times New Roman" w:cs="Times New Roman"/>
                <w:sz w:val="24"/>
                <w:szCs w:val="24"/>
              </w:rPr>
              <w:t>о предварительным заявкам</w:t>
            </w:r>
          </w:p>
        </w:tc>
        <w:tc>
          <w:tcPr>
            <w:tcW w:w="3018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«Нам дороги эти позабыть нельзя»</w:t>
            </w:r>
          </w:p>
        </w:tc>
        <w:tc>
          <w:tcPr>
            <w:tcW w:w="2095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</w:tc>
        <w:tc>
          <w:tcPr>
            <w:tcW w:w="2034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</w:p>
        </w:tc>
      </w:tr>
      <w:tr w:rsidR="000F3CCC" w:rsidRPr="000F3CCC" w:rsidTr="00655415">
        <w:trPr>
          <w:trHeight w:val="397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4.11.2017</w:t>
            </w:r>
            <w:r w:rsidR="0065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(Мемориальный Комплекс «Линия Сталина»)</w:t>
            </w:r>
          </w:p>
        </w:tc>
        <w:tc>
          <w:tcPr>
            <w:tcW w:w="3018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Акция «День Народного Единства и Согласия»</w:t>
            </w:r>
          </w:p>
        </w:tc>
        <w:tc>
          <w:tcPr>
            <w:tcW w:w="2095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Гринчук П.М.</w:t>
            </w:r>
          </w:p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034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отдела, филиала</w:t>
            </w: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  <w:vAlign w:val="center"/>
          </w:tcPr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3018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временной выставки «Церковь Николая Чудотворца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6519">
              <w:rPr>
                <w:rFonts w:ascii="Times New Roman" w:hAnsi="Times New Roman" w:cs="Times New Roman"/>
                <w:sz w:val="24"/>
                <w:szCs w:val="24"/>
              </w:rPr>
              <w:t>475 лет».</w:t>
            </w:r>
          </w:p>
        </w:tc>
        <w:tc>
          <w:tcPr>
            <w:tcW w:w="2095" w:type="dxa"/>
            <w:vAlign w:val="center"/>
          </w:tcPr>
          <w:p w:rsidR="00655415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646519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655415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19" w:type="dxa"/>
            <w:vAlign w:val="center"/>
          </w:tcPr>
          <w:p w:rsidR="00655415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018" w:type="dxa"/>
            <w:vAlign w:val="center"/>
          </w:tcPr>
          <w:p w:rsidR="00655415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учащихся начальных классов «Нескучный урок»</w:t>
            </w:r>
          </w:p>
        </w:tc>
        <w:tc>
          <w:tcPr>
            <w:tcW w:w="2095" w:type="dxa"/>
            <w:vAlign w:val="center"/>
          </w:tcPr>
          <w:p w:rsidR="00655415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646519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655415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9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Военно-исторический отдел</w:t>
            </w:r>
          </w:p>
        </w:tc>
        <w:tc>
          <w:tcPr>
            <w:tcW w:w="3018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ЭФЗК и постановка на учет 150 единиц новых</w:t>
            </w:r>
          </w:p>
        </w:tc>
        <w:tc>
          <w:tcPr>
            <w:tcW w:w="2095" w:type="dxa"/>
            <w:vAlign w:val="center"/>
          </w:tcPr>
          <w:p w:rsidR="00655415" w:rsidRPr="0087652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525">
              <w:rPr>
                <w:rFonts w:ascii="Times New Roman" w:hAnsi="Times New Roman" w:cs="Times New Roman"/>
              </w:rPr>
              <w:t>Маркова Е.А.</w:t>
            </w:r>
          </w:p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525">
              <w:rPr>
                <w:rFonts w:ascii="Times New Roman" w:hAnsi="Times New Roman" w:cs="Times New Roman"/>
              </w:rPr>
              <w:t>Никифорова И.А</w:t>
            </w:r>
          </w:p>
          <w:p w:rsidR="00655415" w:rsidRPr="00655415" w:rsidRDefault="00655415" w:rsidP="006554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2034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9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Исторический отдел</w:t>
            </w:r>
          </w:p>
        </w:tc>
        <w:tc>
          <w:tcPr>
            <w:tcW w:w="3018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ЭФЗК и постановка на учет 50 единиц новых</w:t>
            </w:r>
          </w:p>
        </w:tc>
        <w:tc>
          <w:tcPr>
            <w:tcW w:w="2095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Н.В.</w:t>
            </w:r>
          </w:p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С.Д.</w:t>
            </w:r>
          </w:p>
        </w:tc>
        <w:tc>
          <w:tcPr>
            <w:tcW w:w="2034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9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3018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ЭФЗК и постановка на учет 50 единиц новых</w:t>
            </w:r>
          </w:p>
        </w:tc>
        <w:tc>
          <w:tcPr>
            <w:tcW w:w="2095" w:type="dxa"/>
            <w:vAlign w:val="center"/>
          </w:tcPr>
          <w:p w:rsidR="00655415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034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CCC" w:rsidRPr="000F3CCC" w:rsidRDefault="000F3CCC" w:rsidP="000F3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477DB7" w:rsidRDefault="000F3CCC" w:rsidP="000F3CCC">
      <w:pPr>
        <w:jc w:val="center"/>
        <w:rPr>
          <w:b/>
          <w:sz w:val="28"/>
          <w:szCs w:val="28"/>
        </w:rPr>
      </w:pPr>
    </w:p>
    <w:p w:rsidR="000F3CCC" w:rsidRPr="00477DB7" w:rsidRDefault="000F3CCC" w:rsidP="000F3CCC">
      <w:pPr>
        <w:jc w:val="center"/>
        <w:rPr>
          <w:b/>
          <w:sz w:val="28"/>
          <w:szCs w:val="28"/>
        </w:rPr>
      </w:pPr>
    </w:p>
    <w:p w:rsidR="00C514C7" w:rsidRDefault="00C514C7"/>
    <w:sectPr w:rsidR="00C514C7" w:rsidSect="008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CCC"/>
    <w:rsid w:val="000F3CCC"/>
    <w:rsid w:val="00646519"/>
    <w:rsid w:val="00655415"/>
    <w:rsid w:val="008D1629"/>
    <w:rsid w:val="00C5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Lena</dc:creator>
  <cp:keywords/>
  <dc:description/>
  <cp:lastModifiedBy>Иринка</cp:lastModifiedBy>
  <cp:revision>2</cp:revision>
  <dcterms:created xsi:type="dcterms:W3CDTF">2017-09-12T10:04:00Z</dcterms:created>
  <dcterms:modified xsi:type="dcterms:W3CDTF">2017-09-12T10:04:00Z</dcterms:modified>
</cp:coreProperties>
</file>